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09F2" w:rsidRDefault="006E09F2" w:rsidP="006E09F2">
      <w:pPr>
        <w:pStyle w:val="Default"/>
        <w:spacing w:after="360"/>
        <w:rPr>
          <w:sz w:val="40"/>
          <w:szCs w:val="40"/>
        </w:rPr>
      </w:pPr>
      <w:r>
        <w:rPr>
          <w:b/>
          <w:bCs/>
          <w:sz w:val="40"/>
          <w:szCs w:val="40"/>
        </w:rPr>
        <w:t xml:space="preserve">Elementary Literacy Context for Learning Information </w:t>
      </w:r>
    </w:p>
    <w:p w:rsidR="006E09F2" w:rsidRDefault="006E09F2" w:rsidP="006E09F2">
      <w:pPr>
        <w:pStyle w:val="TPACbox"/>
        <w:spacing w:before="160" w:after="160"/>
        <w:ind w:left="360"/>
        <w:rPr>
          <w:rFonts w:cs="Arial"/>
          <w:color w:val="000000"/>
          <w:sz w:val="22"/>
          <w:szCs w:val="22"/>
        </w:rPr>
      </w:pPr>
      <w:r>
        <w:rPr>
          <w:rFonts w:cs="Arial"/>
          <w:color w:val="000000"/>
          <w:sz w:val="22"/>
          <w:szCs w:val="22"/>
        </w:rPr>
        <w:t>Use the C</w:t>
      </w:r>
      <w:bookmarkStart w:id="0" w:name="_GoBack"/>
      <w:bookmarkEnd w:id="0"/>
      <w:r>
        <w:rPr>
          <w:rFonts w:cs="Arial"/>
          <w:color w:val="000000"/>
          <w:sz w:val="22"/>
          <w:szCs w:val="22"/>
        </w:rPr>
        <w:t xml:space="preserve">ontext for Learning Information to supply information about your school/classroom context. </w:t>
      </w:r>
    </w:p>
    <w:p w:rsidR="006E09F2" w:rsidRDefault="006E09F2" w:rsidP="006E09F2">
      <w:pPr>
        <w:pStyle w:val="Default"/>
        <w:spacing w:before="240" w:after="60"/>
        <w:rPr>
          <w:sz w:val="28"/>
          <w:szCs w:val="28"/>
        </w:rPr>
      </w:pPr>
      <w:r>
        <w:rPr>
          <w:b/>
          <w:bCs/>
          <w:sz w:val="28"/>
          <w:szCs w:val="28"/>
        </w:rPr>
        <w:t xml:space="preserve">Part 1 - About the School Where You Are Teaching </w:t>
      </w:r>
    </w:p>
    <w:p w:rsidR="006E09F2" w:rsidRDefault="006E09F2" w:rsidP="006E09F2">
      <w:pPr>
        <w:pStyle w:val="Default"/>
        <w:spacing w:before="120" w:after="120"/>
        <w:ind w:left="1080" w:hanging="360"/>
        <w:rPr>
          <w:sz w:val="22"/>
          <w:szCs w:val="22"/>
        </w:rPr>
      </w:pPr>
      <w:r>
        <w:rPr>
          <w:b/>
          <w:bCs/>
          <w:sz w:val="22"/>
          <w:szCs w:val="22"/>
        </w:rPr>
        <w:t xml:space="preserve">1. </w:t>
      </w:r>
      <w:r>
        <w:rPr>
          <w:sz w:val="22"/>
          <w:szCs w:val="22"/>
        </w:rPr>
        <w:t xml:space="preserve">In what type of school do you teach? </w:t>
      </w:r>
    </w:p>
    <w:p w:rsidR="006E09F2" w:rsidRDefault="006E09F2" w:rsidP="006E09F2">
      <w:pPr>
        <w:pStyle w:val="TPACtextbodyLeft075"/>
        <w:numPr>
          <w:ilvl w:val="0"/>
          <w:numId w:val="2"/>
        </w:numPr>
        <w:rPr>
          <w:rFonts w:cs="Arial"/>
          <w:color w:val="000000"/>
          <w:sz w:val="22"/>
          <w:szCs w:val="22"/>
        </w:rPr>
      </w:pPr>
      <w:r w:rsidRPr="00A965AC">
        <w:rPr>
          <w:rFonts w:cs="Arial"/>
          <w:b/>
          <w:color w:val="000000"/>
          <w:sz w:val="22"/>
          <w:szCs w:val="22"/>
        </w:rPr>
        <w:t>Elementary school:</w:t>
      </w:r>
      <w:r>
        <w:rPr>
          <w:rFonts w:cs="Arial"/>
          <w:color w:val="000000"/>
          <w:sz w:val="22"/>
          <w:szCs w:val="22"/>
        </w:rPr>
        <w:t xml:space="preserve">  Farragut Intermediate School</w:t>
      </w:r>
    </w:p>
    <w:p w:rsidR="006E09F2" w:rsidRDefault="006E09F2" w:rsidP="006E09F2">
      <w:pPr>
        <w:pStyle w:val="Default"/>
        <w:numPr>
          <w:ilvl w:val="0"/>
          <w:numId w:val="2"/>
        </w:numPr>
        <w:rPr>
          <w:sz w:val="22"/>
          <w:szCs w:val="22"/>
        </w:rPr>
      </w:pPr>
      <w:r w:rsidRPr="00A965AC">
        <w:rPr>
          <w:b/>
          <w:sz w:val="22"/>
          <w:szCs w:val="22"/>
        </w:rPr>
        <w:t>Suburban:</w:t>
      </w:r>
      <w:r>
        <w:rPr>
          <w:sz w:val="22"/>
          <w:szCs w:val="22"/>
        </w:rPr>
        <w:t xml:space="preserve"> Farragut Intermediate School is located in a suburb of Knoxville, Tennessee called Farragut.</w:t>
      </w:r>
    </w:p>
    <w:p w:rsidR="006E09F2" w:rsidRDefault="006E09F2" w:rsidP="006E09F2">
      <w:pPr>
        <w:pStyle w:val="Default"/>
        <w:ind w:left="1080"/>
        <w:rPr>
          <w:sz w:val="22"/>
          <w:szCs w:val="22"/>
        </w:rPr>
      </w:pPr>
    </w:p>
    <w:p w:rsidR="006E09F2" w:rsidRDefault="006E09F2" w:rsidP="006E09F2">
      <w:pPr>
        <w:pStyle w:val="Default"/>
        <w:ind w:left="1080"/>
        <w:rPr>
          <w:sz w:val="22"/>
          <w:szCs w:val="22"/>
        </w:rPr>
      </w:pPr>
    </w:p>
    <w:p w:rsidR="006E09F2" w:rsidRDefault="006E09F2" w:rsidP="006E09F2">
      <w:pPr>
        <w:pStyle w:val="Default"/>
        <w:ind w:left="1080"/>
        <w:rPr>
          <w:sz w:val="22"/>
          <w:szCs w:val="22"/>
        </w:rPr>
      </w:pPr>
    </w:p>
    <w:p w:rsidR="006E09F2" w:rsidRDefault="006E09F2" w:rsidP="006E09F2">
      <w:pPr>
        <w:pStyle w:val="Default"/>
        <w:ind w:left="1080"/>
        <w:rPr>
          <w:sz w:val="22"/>
          <w:szCs w:val="22"/>
        </w:rPr>
      </w:pPr>
    </w:p>
    <w:p w:rsidR="006E09F2" w:rsidRDefault="006E09F2" w:rsidP="006E09F2">
      <w:pPr>
        <w:pStyle w:val="Default"/>
        <w:spacing w:before="120" w:after="120"/>
        <w:ind w:left="1080" w:hanging="360"/>
        <w:rPr>
          <w:sz w:val="22"/>
          <w:szCs w:val="22"/>
        </w:rPr>
      </w:pPr>
      <w:r>
        <w:rPr>
          <w:b/>
          <w:bCs/>
          <w:sz w:val="22"/>
          <w:szCs w:val="22"/>
        </w:rPr>
        <w:t xml:space="preserve">2. </w:t>
      </w:r>
      <w:r>
        <w:rPr>
          <w:sz w:val="22"/>
          <w:szCs w:val="22"/>
        </w:rPr>
        <w:t xml:space="preserve">List any special features of your school or classroom setting (e.g., charter, co-teaching, themed magnet, classroom aide, bilingual, team taught with a special education teacher) that will affect your teaching in this learning segment. </w:t>
      </w:r>
    </w:p>
    <w:p w:rsidR="006E09F2" w:rsidRDefault="006E09F2" w:rsidP="006E09F2">
      <w:pPr>
        <w:pStyle w:val="Default"/>
        <w:spacing w:before="120" w:after="120"/>
        <w:ind w:left="1080" w:hanging="360"/>
        <w:rPr>
          <w:sz w:val="22"/>
          <w:szCs w:val="22"/>
        </w:rPr>
      </w:pPr>
    </w:p>
    <w:p w:rsidR="006E09F2" w:rsidRDefault="006E09F2" w:rsidP="006E09F2">
      <w:pPr>
        <w:pStyle w:val="Default"/>
        <w:numPr>
          <w:ilvl w:val="0"/>
          <w:numId w:val="1"/>
        </w:numPr>
        <w:spacing w:before="120" w:after="120"/>
        <w:rPr>
          <w:sz w:val="22"/>
          <w:szCs w:val="22"/>
        </w:rPr>
      </w:pPr>
      <w:r>
        <w:rPr>
          <w:sz w:val="22"/>
          <w:szCs w:val="22"/>
        </w:rPr>
        <w:t xml:space="preserve">At Farragut Intermediate there is a big emphasis on team teaching.  Every two classrooms are connected which provides team teachers with a great advantage as far as planning goes. All teachers at the school are required to meet together twice a week for PLC (Professional Learning Community) meetings.  These meeting times are used to discuss test scores and learning strategies that need to be addressed, as well as many other topics that need to be discussed among the grade levels.  </w:t>
      </w:r>
    </w:p>
    <w:p w:rsidR="006E09F2" w:rsidRDefault="006E09F2" w:rsidP="006E09F2">
      <w:pPr>
        <w:pStyle w:val="Default"/>
        <w:spacing w:before="120" w:after="120"/>
        <w:rPr>
          <w:sz w:val="22"/>
          <w:szCs w:val="22"/>
        </w:rPr>
      </w:pPr>
    </w:p>
    <w:p w:rsidR="006E09F2" w:rsidRDefault="006E09F2" w:rsidP="006E09F2">
      <w:pPr>
        <w:pStyle w:val="Default"/>
        <w:spacing w:before="120" w:after="120"/>
        <w:rPr>
          <w:sz w:val="22"/>
          <w:szCs w:val="22"/>
        </w:rPr>
      </w:pPr>
    </w:p>
    <w:p w:rsidR="006E09F2" w:rsidRDefault="006E09F2" w:rsidP="006E09F2">
      <w:pPr>
        <w:pStyle w:val="Default"/>
        <w:spacing w:before="120" w:after="120"/>
        <w:ind w:left="1080" w:hanging="360"/>
        <w:rPr>
          <w:sz w:val="22"/>
          <w:szCs w:val="22"/>
        </w:rPr>
      </w:pPr>
    </w:p>
    <w:p w:rsidR="006E09F2" w:rsidRDefault="006E09F2" w:rsidP="006E09F2">
      <w:pPr>
        <w:pStyle w:val="Default"/>
        <w:spacing w:before="120" w:after="120"/>
        <w:ind w:left="720"/>
        <w:rPr>
          <w:sz w:val="22"/>
          <w:szCs w:val="22"/>
        </w:rPr>
      </w:pPr>
      <w:r>
        <w:rPr>
          <w:b/>
          <w:bCs/>
          <w:sz w:val="22"/>
          <w:szCs w:val="22"/>
        </w:rPr>
        <w:t xml:space="preserve">3. </w:t>
      </w:r>
      <w:r>
        <w:rPr>
          <w:sz w:val="22"/>
          <w:szCs w:val="22"/>
        </w:rPr>
        <w:t xml:space="preserve">Describe any district, school, or cooperating teacher requirements or expectations that     might affect your planning or delivery of instruction, such as required curricula, pacing plan, use of specific instructional strategies, or standardized tests. </w:t>
      </w:r>
    </w:p>
    <w:p w:rsidR="006E09F2" w:rsidRDefault="006E09F2" w:rsidP="006E09F2">
      <w:pPr>
        <w:pStyle w:val="Default"/>
        <w:numPr>
          <w:ilvl w:val="0"/>
          <w:numId w:val="1"/>
        </w:numPr>
        <w:spacing w:before="120" w:after="120"/>
        <w:rPr>
          <w:sz w:val="22"/>
          <w:szCs w:val="22"/>
        </w:rPr>
      </w:pPr>
      <w:r>
        <w:rPr>
          <w:bCs/>
          <w:sz w:val="22"/>
          <w:szCs w:val="22"/>
        </w:rPr>
        <w:t xml:space="preserve">There are no real obstacles are requirements that will affect my lesson at Farragut Intermediate School.  The only aspect that is different than what I am used to is the strict use of the textbook by the teacher.  I think it will be extremely different for me to plan a lesson using this structured math book.  However, having the book to reference to may prove to be extremely beneficial.  </w:t>
      </w:r>
    </w:p>
    <w:p w:rsidR="00B3214B" w:rsidRDefault="00B3214B"/>
    <w:sectPr w:rsidR="00B3214B" w:rsidSect="00B3214B">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09F2" w:rsidRDefault="006E09F2" w:rsidP="006E09F2">
      <w:r>
        <w:separator/>
      </w:r>
    </w:p>
  </w:endnote>
  <w:endnote w:type="continuationSeparator" w:id="0">
    <w:p w:rsidR="006E09F2" w:rsidRDefault="006E09F2" w:rsidP="006E09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09F2" w:rsidRDefault="006E09F2" w:rsidP="006E09F2">
      <w:r>
        <w:separator/>
      </w:r>
    </w:p>
  </w:footnote>
  <w:footnote w:type="continuationSeparator" w:id="0">
    <w:p w:rsidR="006E09F2" w:rsidRDefault="006E09F2" w:rsidP="006E09F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9F2" w:rsidRDefault="006E09F2" w:rsidP="006E09F2">
    <w:pPr>
      <w:pStyle w:val="Header"/>
      <w:jc w:val="right"/>
    </w:pPr>
    <w:proofErr w:type="spellStart"/>
    <w:r>
      <w:t>Madisen</w:t>
    </w:r>
    <w:proofErr w:type="spellEnd"/>
    <w:r>
      <w:t xml:space="preserve"> Clabough</w:t>
    </w:r>
  </w:p>
  <w:p w:rsidR="006E09F2" w:rsidRDefault="006E09F2" w:rsidP="006E09F2">
    <w:pPr>
      <w:pStyle w:val="Header"/>
      <w:jc w:val="right"/>
    </w:pPr>
    <w:r>
      <w:t xml:space="preserve">Context for Learning </w:t>
    </w:r>
  </w:p>
  <w:p w:rsidR="006E09F2" w:rsidRDefault="006E09F2" w:rsidP="006E09F2">
    <w:pPr>
      <w:pStyle w:val="Header"/>
      <w:jc w:val="right"/>
    </w:pPr>
    <w:r>
      <w:t>ELED 3140</w:t>
    </w:r>
  </w:p>
  <w:p w:rsidR="006E09F2" w:rsidRDefault="006E09F2" w:rsidP="006E09F2">
    <w:pPr>
      <w:pStyle w:val="Header"/>
      <w:jc w:val="right"/>
    </w:pPr>
    <w:r>
      <w:t>April 5, 2013</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353955"/>
    <w:multiLevelType w:val="hybridMultilevel"/>
    <w:tmpl w:val="BB9034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33EF0CDE"/>
    <w:multiLevelType w:val="hybridMultilevel"/>
    <w:tmpl w:val="C0D08FD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9F2"/>
    <w:rsid w:val="006E09F2"/>
    <w:rsid w:val="00B321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850259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E09F2"/>
    <w:pPr>
      <w:widowControl w:val="0"/>
      <w:autoSpaceDE w:val="0"/>
      <w:autoSpaceDN w:val="0"/>
      <w:adjustRightInd w:val="0"/>
    </w:pPr>
    <w:rPr>
      <w:rFonts w:ascii="Arial" w:eastAsiaTheme="minorHAnsi" w:hAnsi="Arial" w:cs="Arial"/>
      <w:color w:val="000000"/>
    </w:rPr>
  </w:style>
  <w:style w:type="paragraph" w:customStyle="1" w:styleId="TPACbox">
    <w:name w:val="TPAC_box"/>
    <w:basedOn w:val="Default"/>
    <w:next w:val="Default"/>
    <w:uiPriority w:val="99"/>
    <w:rsid w:val="006E09F2"/>
    <w:rPr>
      <w:rFonts w:cs="Times New Roman"/>
      <w:color w:val="auto"/>
    </w:rPr>
  </w:style>
  <w:style w:type="paragraph" w:customStyle="1" w:styleId="TPACtextbodyLeft075">
    <w:name w:val="TPAC_text_body + Left:  0.75&quot;"/>
    <w:basedOn w:val="Default"/>
    <w:next w:val="Default"/>
    <w:uiPriority w:val="99"/>
    <w:rsid w:val="006E09F2"/>
    <w:rPr>
      <w:rFonts w:cs="Times New Roman"/>
      <w:color w:val="auto"/>
    </w:rPr>
  </w:style>
  <w:style w:type="paragraph" w:styleId="Header">
    <w:name w:val="header"/>
    <w:basedOn w:val="Normal"/>
    <w:link w:val="HeaderChar"/>
    <w:uiPriority w:val="99"/>
    <w:unhideWhenUsed/>
    <w:rsid w:val="006E09F2"/>
    <w:pPr>
      <w:tabs>
        <w:tab w:val="center" w:pos="4320"/>
        <w:tab w:val="right" w:pos="8640"/>
      </w:tabs>
    </w:pPr>
  </w:style>
  <w:style w:type="character" w:customStyle="1" w:styleId="HeaderChar">
    <w:name w:val="Header Char"/>
    <w:basedOn w:val="DefaultParagraphFont"/>
    <w:link w:val="Header"/>
    <w:uiPriority w:val="99"/>
    <w:rsid w:val="006E09F2"/>
  </w:style>
  <w:style w:type="paragraph" w:styleId="Footer">
    <w:name w:val="footer"/>
    <w:basedOn w:val="Normal"/>
    <w:link w:val="FooterChar"/>
    <w:uiPriority w:val="99"/>
    <w:unhideWhenUsed/>
    <w:rsid w:val="006E09F2"/>
    <w:pPr>
      <w:tabs>
        <w:tab w:val="center" w:pos="4320"/>
        <w:tab w:val="right" w:pos="8640"/>
      </w:tabs>
    </w:pPr>
  </w:style>
  <w:style w:type="character" w:customStyle="1" w:styleId="FooterChar">
    <w:name w:val="Footer Char"/>
    <w:basedOn w:val="DefaultParagraphFont"/>
    <w:link w:val="Footer"/>
    <w:uiPriority w:val="99"/>
    <w:rsid w:val="006E09F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E09F2"/>
    <w:pPr>
      <w:widowControl w:val="0"/>
      <w:autoSpaceDE w:val="0"/>
      <w:autoSpaceDN w:val="0"/>
      <w:adjustRightInd w:val="0"/>
    </w:pPr>
    <w:rPr>
      <w:rFonts w:ascii="Arial" w:eastAsiaTheme="minorHAnsi" w:hAnsi="Arial" w:cs="Arial"/>
      <w:color w:val="000000"/>
    </w:rPr>
  </w:style>
  <w:style w:type="paragraph" w:customStyle="1" w:styleId="TPACbox">
    <w:name w:val="TPAC_box"/>
    <w:basedOn w:val="Default"/>
    <w:next w:val="Default"/>
    <w:uiPriority w:val="99"/>
    <w:rsid w:val="006E09F2"/>
    <w:rPr>
      <w:rFonts w:cs="Times New Roman"/>
      <w:color w:val="auto"/>
    </w:rPr>
  </w:style>
  <w:style w:type="paragraph" w:customStyle="1" w:styleId="TPACtextbodyLeft075">
    <w:name w:val="TPAC_text_body + Left:  0.75&quot;"/>
    <w:basedOn w:val="Default"/>
    <w:next w:val="Default"/>
    <w:uiPriority w:val="99"/>
    <w:rsid w:val="006E09F2"/>
    <w:rPr>
      <w:rFonts w:cs="Times New Roman"/>
      <w:color w:val="auto"/>
    </w:rPr>
  </w:style>
  <w:style w:type="paragraph" w:styleId="Header">
    <w:name w:val="header"/>
    <w:basedOn w:val="Normal"/>
    <w:link w:val="HeaderChar"/>
    <w:uiPriority w:val="99"/>
    <w:unhideWhenUsed/>
    <w:rsid w:val="006E09F2"/>
    <w:pPr>
      <w:tabs>
        <w:tab w:val="center" w:pos="4320"/>
        <w:tab w:val="right" w:pos="8640"/>
      </w:tabs>
    </w:pPr>
  </w:style>
  <w:style w:type="character" w:customStyle="1" w:styleId="HeaderChar">
    <w:name w:val="Header Char"/>
    <w:basedOn w:val="DefaultParagraphFont"/>
    <w:link w:val="Header"/>
    <w:uiPriority w:val="99"/>
    <w:rsid w:val="006E09F2"/>
  </w:style>
  <w:style w:type="paragraph" w:styleId="Footer">
    <w:name w:val="footer"/>
    <w:basedOn w:val="Normal"/>
    <w:link w:val="FooterChar"/>
    <w:uiPriority w:val="99"/>
    <w:unhideWhenUsed/>
    <w:rsid w:val="006E09F2"/>
    <w:pPr>
      <w:tabs>
        <w:tab w:val="center" w:pos="4320"/>
        <w:tab w:val="right" w:pos="8640"/>
      </w:tabs>
    </w:pPr>
  </w:style>
  <w:style w:type="character" w:customStyle="1" w:styleId="FooterChar">
    <w:name w:val="Footer Char"/>
    <w:basedOn w:val="DefaultParagraphFont"/>
    <w:link w:val="Footer"/>
    <w:uiPriority w:val="99"/>
    <w:rsid w:val="006E09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266</Words>
  <Characters>1517</Characters>
  <Application>Microsoft Macintosh Word</Application>
  <DocSecurity>0</DocSecurity>
  <Lines>12</Lines>
  <Paragraphs>3</Paragraphs>
  <ScaleCrop>false</ScaleCrop>
  <Company/>
  <LinksUpToDate>false</LinksUpToDate>
  <CharactersWithSpaces>1780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Madison Clabough</dc:creator>
  <cp:keywords/>
  <dc:description/>
  <cp:lastModifiedBy>Madison Clabough</cp:lastModifiedBy>
  <cp:revision>1</cp:revision>
  <dcterms:created xsi:type="dcterms:W3CDTF">2013-04-05T23:10:00Z</dcterms:created>
  <dcterms:modified xsi:type="dcterms:W3CDTF">2013-04-05T23:16:00Z</dcterms:modified>
</cp:coreProperties>
</file>